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eastAsia="zh-CN"/>
        </w:rPr>
        <w:t>临夏市市场监管局</w:t>
      </w:r>
      <w:r>
        <w:t>食品药品监管领域政务公开事项标准目录</w:t>
      </w:r>
    </w:p>
    <w:tbl>
      <w:tblPr>
        <w:tblStyle w:val="7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5"/>
        <w:gridCol w:w="1099"/>
        <w:gridCol w:w="1"/>
        <w:gridCol w:w="975"/>
        <w:gridCol w:w="7"/>
        <w:gridCol w:w="2218"/>
        <w:gridCol w:w="3"/>
        <w:gridCol w:w="2598"/>
        <w:gridCol w:w="4"/>
        <w:gridCol w:w="1479"/>
        <w:gridCol w:w="5"/>
        <w:gridCol w:w="1036"/>
        <w:gridCol w:w="6"/>
        <w:gridCol w:w="2185"/>
        <w:gridCol w:w="7"/>
        <w:gridCol w:w="796"/>
        <w:gridCol w:w="8"/>
        <w:gridCol w:w="464"/>
        <w:gridCol w:w="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509" w:type="dxa"/>
            <w:gridSpan w:val="2"/>
            <w:vMerge w:val="restart"/>
          </w:tcPr>
          <w:p>
            <w:pPr>
              <w:pStyle w:val="9"/>
              <w:spacing w:before="123"/>
              <w:ind w:left="90"/>
              <w:rPr>
                <w:sz w:val="16"/>
              </w:rPr>
            </w:pPr>
            <w:r>
              <w:rPr>
                <w:sz w:val="16"/>
              </w:rPr>
              <w:t>序号</w:t>
            </w:r>
          </w:p>
        </w:tc>
        <w:tc>
          <w:tcPr>
            <w:tcW w:w="2082" w:type="dxa"/>
            <w:gridSpan w:val="4"/>
          </w:tcPr>
          <w:p>
            <w:pPr>
              <w:pStyle w:val="9"/>
              <w:spacing w:before="5" w:line="188" w:lineRule="exact"/>
              <w:ind w:left="696" w:right="686"/>
              <w:jc w:val="center"/>
              <w:rPr>
                <w:sz w:val="16"/>
              </w:rPr>
            </w:pPr>
            <w:r>
              <w:rPr>
                <w:sz w:val="16"/>
              </w:rPr>
              <w:t>公开事项</w:t>
            </w:r>
          </w:p>
        </w:tc>
        <w:tc>
          <w:tcPr>
            <w:tcW w:w="2221" w:type="dxa"/>
            <w:gridSpan w:val="2"/>
            <w:vMerge w:val="restart"/>
          </w:tcPr>
          <w:p>
            <w:pPr>
              <w:pStyle w:val="9"/>
              <w:spacing w:before="123"/>
              <w:ind w:left="413"/>
              <w:rPr>
                <w:sz w:val="16"/>
              </w:rPr>
            </w:pPr>
            <w:r>
              <w:rPr>
                <w:sz w:val="16"/>
              </w:rPr>
              <w:t>公开内容 （要素）</w:t>
            </w:r>
          </w:p>
        </w:tc>
        <w:tc>
          <w:tcPr>
            <w:tcW w:w="2602" w:type="dxa"/>
            <w:gridSpan w:val="2"/>
            <w:vMerge w:val="restart"/>
          </w:tcPr>
          <w:p>
            <w:pPr>
              <w:pStyle w:val="9"/>
              <w:spacing w:before="123"/>
              <w:ind w:left="961" w:right="940"/>
              <w:jc w:val="center"/>
              <w:rPr>
                <w:sz w:val="16"/>
              </w:rPr>
            </w:pPr>
            <w:r>
              <w:rPr>
                <w:sz w:val="16"/>
              </w:rPr>
              <w:t>公开依据</w:t>
            </w:r>
          </w:p>
        </w:tc>
        <w:tc>
          <w:tcPr>
            <w:tcW w:w="1484" w:type="dxa"/>
            <w:gridSpan w:val="2"/>
            <w:vMerge w:val="restart"/>
          </w:tcPr>
          <w:p>
            <w:pPr>
              <w:pStyle w:val="9"/>
              <w:spacing w:before="21" w:line="202" w:lineRule="exact"/>
              <w:ind w:left="579" w:right="556"/>
              <w:jc w:val="center"/>
              <w:rPr>
                <w:sz w:val="16"/>
              </w:rPr>
            </w:pPr>
            <w:r>
              <w:rPr>
                <w:sz w:val="16"/>
              </w:rPr>
              <w:t>公开时限</w:t>
            </w:r>
          </w:p>
        </w:tc>
        <w:tc>
          <w:tcPr>
            <w:tcW w:w="1042" w:type="dxa"/>
            <w:gridSpan w:val="2"/>
            <w:vMerge w:val="restart"/>
          </w:tcPr>
          <w:p>
            <w:pPr>
              <w:pStyle w:val="9"/>
              <w:spacing w:before="123"/>
              <w:ind w:left="194"/>
              <w:rPr>
                <w:sz w:val="16"/>
              </w:rPr>
            </w:pPr>
            <w:r>
              <w:rPr>
                <w:sz w:val="16"/>
              </w:rPr>
              <w:t>公开主体</w:t>
            </w:r>
          </w:p>
        </w:tc>
        <w:tc>
          <w:tcPr>
            <w:tcW w:w="2192" w:type="dxa"/>
            <w:gridSpan w:val="2"/>
            <w:vMerge w:val="restart"/>
          </w:tcPr>
          <w:p>
            <w:pPr>
              <w:pStyle w:val="9"/>
              <w:spacing w:before="123"/>
              <w:ind w:left="522"/>
              <w:rPr>
                <w:sz w:val="16"/>
              </w:rPr>
            </w:pPr>
            <w:r>
              <w:rPr>
                <w:sz w:val="16"/>
              </w:rPr>
              <w:t>公开渠道和载体</w:t>
            </w:r>
          </w:p>
        </w:tc>
        <w:tc>
          <w:tcPr>
            <w:tcW w:w="804" w:type="dxa"/>
            <w:gridSpan w:val="2"/>
            <w:vMerge w:val="restart"/>
          </w:tcPr>
          <w:p>
            <w:pPr>
              <w:pStyle w:val="9"/>
              <w:spacing w:before="123"/>
              <w:ind w:left="73"/>
              <w:rPr>
                <w:sz w:val="16"/>
              </w:rPr>
            </w:pPr>
            <w:r>
              <w:rPr>
                <w:sz w:val="16"/>
              </w:rPr>
              <w:t>公开对象</w:t>
            </w:r>
          </w:p>
        </w:tc>
        <w:tc>
          <w:tcPr>
            <w:tcW w:w="473" w:type="dxa"/>
            <w:gridSpan w:val="2"/>
            <w:vMerge w:val="restart"/>
          </w:tcPr>
          <w:p>
            <w:pPr>
              <w:pStyle w:val="9"/>
              <w:spacing w:before="21" w:line="202" w:lineRule="exact"/>
              <w:ind w:left="71" w:right="53"/>
              <w:rPr>
                <w:sz w:val="16"/>
              </w:rPr>
            </w:pPr>
            <w:r>
              <w:rPr>
                <w:sz w:val="16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0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</w:tcPr>
          <w:p>
            <w:pPr>
              <w:pStyle w:val="9"/>
              <w:spacing w:before="15" w:line="178" w:lineRule="exact"/>
              <w:ind w:left="209" w:right="191"/>
              <w:jc w:val="center"/>
              <w:rPr>
                <w:sz w:val="16"/>
              </w:rPr>
            </w:pPr>
            <w:r>
              <w:rPr>
                <w:sz w:val="16"/>
              </w:rPr>
              <w:t>一级事项</w:t>
            </w:r>
          </w:p>
        </w:tc>
        <w:tc>
          <w:tcPr>
            <w:tcW w:w="982" w:type="dxa"/>
            <w:gridSpan w:val="2"/>
          </w:tcPr>
          <w:p>
            <w:pPr>
              <w:pStyle w:val="9"/>
              <w:spacing w:before="15" w:line="178" w:lineRule="exact"/>
              <w:ind w:left="162"/>
              <w:rPr>
                <w:sz w:val="16"/>
              </w:rPr>
            </w:pPr>
            <w:r>
              <w:rPr>
                <w:sz w:val="16"/>
              </w:rPr>
              <w:t>二级事项</w:t>
            </w:r>
          </w:p>
        </w:tc>
        <w:tc>
          <w:tcPr>
            <w:tcW w:w="222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509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00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ind w:left="209" w:right="191"/>
              <w:jc w:val="center"/>
              <w:rPr>
                <w:sz w:val="16"/>
              </w:rPr>
            </w:pPr>
            <w:r>
              <w:rPr>
                <w:sz w:val="16"/>
              </w:rPr>
              <w:t>行政审批</w:t>
            </w:r>
          </w:p>
        </w:tc>
        <w:tc>
          <w:tcPr>
            <w:tcW w:w="982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06" w:line="235" w:lineRule="auto"/>
              <w:ind w:left="30" w:right="113"/>
              <w:jc w:val="both"/>
              <w:rPr>
                <w:sz w:val="16"/>
              </w:rPr>
            </w:pPr>
            <w:r>
              <w:rPr>
                <w:sz w:val="16"/>
              </w:rPr>
              <w:t>食品生产经营许可服务指南</w:t>
            </w:r>
          </w:p>
        </w:tc>
        <w:tc>
          <w:tcPr>
            <w:tcW w:w="2221" w:type="dxa"/>
            <w:gridSpan w:val="2"/>
          </w:tcPr>
          <w:p>
            <w:pPr>
              <w:pStyle w:val="9"/>
              <w:spacing w:before="109" w:line="235" w:lineRule="auto"/>
              <w:ind w:left="25" w:right="52"/>
              <w:rPr>
                <w:sz w:val="16"/>
              </w:rPr>
            </w:pPr>
            <w:r>
              <w:rPr>
                <w:sz w:val="16"/>
              </w:rPr>
              <w:t>适用范围、审批依据、受理机构、申请条件、申请材料目录</w:t>
            </w:r>
          </w:p>
          <w:p>
            <w:pPr>
              <w:pStyle w:val="9"/>
              <w:spacing w:before="1" w:line="235" w:lineRule="auto"/>
              <w:ind w:left="25" w:right="52"/>
              <w:jc w:val="both"/>
              <w:rPr>
                <w:sz w:val="16"/>
              </w:rPr>
            </w:pPr>
            <w:r>
              <w:rPr>
                <w:sz w:val="16"/>
              </w:rPr>
              <w:t>、办理基本流程、办结时限、收费依据及标准、结果送达、监督投诉渠道等</w:t>
            </w:r>
          </w:p>
        </w:tc>
        <w:tc>
          <w:tcPr>
            <w:tcW w:w="2602" w:type="dxa"/>
            <w:gridSpan w:val="2"/>
          </w:tcPr>
          <w:p>
            <w:pPr>
              <w:pStyle w:val="9"/>
              <w:spacing w:before="109" w:line="235" w:lineRule="auto"/>
              <w:ind w:left="29" w:right="8"/>
              <w:rPr>
                <w:sz w:val="16"/>
              </w:rPr>
            </w:pPr>
            <w:r>
              <w:rPr>
                <w:sz w:val="16"/>
              </w:rPr>
              <w:t>《中华人民共和国食品安全法》《中华人民共和国政府信息公开条例</w:t>
            </w:r>
          </w:p>
          <w:p>
            <w:pPr>
              <w:pStyle w:val="9"/>
              <w:spacing w:before="1" w:line="235" w:lineRule="auto"/>
              <w:ind w:left="29" w:right="8"/>
              <w:jc w:val="both"/>
              <w:rPr>
                <w:sz w:val="16"/>
              </w:rPr>
            </w:pPr>
            <w:r>
              <w:rPr>
                <w:sz w:val="16"/>
              </w:rPr>
              <w:t>》《关于全面推进政务公开工作的意见》《食品药品安全监管信息公开管理办法》</w:t>
            </w:r>
          </w:p>
        </w:tc>
        <w:tc>
          <w:tcPr>
            <w:tcW w:w="1484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"/>
              <w:rPr>
                <w:sz w:val="16"/>
              </w:rPr>
            </w:pPr>
          </w:p>
          <w:p>
            <w:pPr>
              <w:pStyle w:val="9"/>
              <w:spacing w:line="235" w:lineRule="auto"/>
              <w:ind w:left="29" w:right="127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1042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"/>
              <w:rPr>
                <w:sz w:val="16"/>
              </w:rPr>
            </w:pPr>
          </w:p>
          <w:p>
            <w:pPr>
              <w:pStyle w:val="9"/>
              <w:spacing w:line="235" w:lineRule="auto"/>
              <w:ind w:left="28" w:right="13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2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ind w:left="28"/>
              <w:rPr>
                <w:sz w:val="16"/>
              </w:rPr>
            </w:pPr>
            <w:r>
              <w:rPr>
                <w:sz w:val="16"/>
              </w:rPr>
              <w:t>■政府网站</w:t>
            </w:r>
            <w:bookmarkStart w:id="0" w:name="_GoBack"/>
            <w:r>
              <w:rPr>
                <w:sz w:val="16"/>
              </w:rPr>
              <w:t>■政务服务中心</w:t>
            </w:r>
            <w:bookmarkEnd w:id="0"/>
          </w:p>
        </w:tc>
        <w:tc>
          <w:tcPr>
            <w:tcW w:w="804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ind w:left="140" w:right="124"/>
              <w:jc w:val="center"/>
              <w:rPr>
                <w:sz w:val="16"/>
              </w:rPr>
            </w:pPr>
            <w:r>
              <w:rPr>
                <w:sz w:val="16"/>
              </w:rPr>
              <w:t>全社会</w:t>
            </w:r>
          </w:p>
        </w:tc>
        <w:tc>
          <w:tcPr>
            <w:tcW w:w="473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ind w:left="54" w:right="38"/>
              <w:jc w:val="center"/>
              <w:rPr>
                <w:sz w:val="16"/>
              </w:rPr>
            </w:pPr>
            <w:r>
              <w:rPr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09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00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ind w:left="209" w:right="191"/>
              <w:jc w:val="center"/>
              <w:rPr>
                <w:sz w:val="16"/>
              </w:rPr>
            </w:pPr>
            <w:r>
              <w:rPr>
                <w:sz w:val="16"/>
              </w:rPr>
              <w:t>行政审批</w:t>
            </w:r>
          </w:p>
        </w:tc>
        <w:tc>
          <w:tcPr>
            <w:tcW w:w="982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06" w:line="235" w:lineRule="auto"/>
              <w:ind w:left="30" w:right="113"/>
              <w:jc w:val="both"/>
              <w:rPr>
                <w:sz w:val="16"/>
              </w:rPr>
            </w:pPr>
            <w:r>
              <w:rPr>
                <w:sz w:val="16"/>
              </w:rPr>
              <w:t>食品生产经营许可基本信息</w:t>
            </w:r>
          </w:p>
        </w:tc>
        <w:tc>
          <w:tcPr>
            <w:tcW w:w="2221" w:type="dxa"/>
            <w:gridSpan w:val="2"/>
          </w:tcPr>
          <w:p>
            <w:pPr>
              <w:pStyle w:val="9"/>
              <w:spacing w:before="106" w:line="203" w:lineRule="exact"/>
              <w:ind w:left="25"/>
              <w:rPr>
                <w:sz w:val="16"/>
              </w:rPr>
            </w:pPr>
            <w:r>
              <w:rPr>
                <w:sz w:val="16"/>
              </w:rPr>
              <w:t>生产经营者名称、许可证编号</w:t>
            </w:r>
          </w:p>
          <w:p>
            <w:pPr>
              <w:pStyle w:val="9"/>
              <w:spacing w:before="1" w:line="235" w:lineRule="auto"/>
              <w:ind w:left="25" w:right="52"/>
              <w:jc w:val="both"/>
              <w:rPr>
                <w:sz w:val="16"/>
              </w:rPr>
            </w:pPr>
            <w:r>
              <w:rPr>
                <w:sz w:val="16"/>
              </w:rPr>
              <w:t>、法定代表人（负责人）</w:t>
            </w:r>
            <w:r>
              <w:rPr>
                <w:spacing w:val="-6"/>
                <w:sz w:val="16"/>
              </w:rPr>
              <w:t>、生</w:t>
            </w:r>
            <w:r>
              <w:rPr>
                <w:sz w:val="16"/>
              </w:rPr>
              <w:t>产地址/经营场所、食品类别</w:t>
            </w:r>
            <w:r>
              <w:rPr>
                <w:spacing w:val="-11"/>
                <w:sz w:val="16"/>
              </w:rPr>
              <w:t xml:space="preserve">/ </w:t>
            </w:r>
            <w:r>
              <w:rPr>
                <w:spacing w:val="-1"/>
                <w:sz w:val="16"/>
              </w:rPr>
              <w:t>经营项目、日常监督管理机构</w:t>
            </w:r>
          </w:p>
          <w:p>
            <w:pPr>
              <w:pStyle w:val="9"/>
              <w:spacing w:line="205" w:lineRule="exact"/>
              <w:ind w:left="25"/>
              <w:rPr>
                <w:sz w:val="16"/>
              </w:rPr>
            </w:pPr>
            <w:r>
              <w:rPr>
                <w:sz w:val="16"/>
              </w:rPr>
              <w:t>、有效期限等</w:t>
            </w:r>
          </w:p>
        </w:tc>
        <w:tc>
          <w:tcPr>
            <w:tcW w:w="2602" w:type="dxa"/>
            <w:gridSpan w:val="2"/>
          </w:tcPr>
          <w:p>
            <w:pPr>
              <w:pStyle w:val="9"/>
              <w:spacing w:before="109" w:line="235" w:lineRule="auto"/>
              <w:ind w:left="29" w:right="8"/>
              <w:rPr>
                <w:sz w:val="16"/>
              </w:rPr>
            </w:pPr>
            <w:r>
              <w:rPr>
                <w:sz w:val="16"/>
              </w:rPr>
              <w:t>《中华人民共和国食品安全法》《中华人民共和国政府信息公开条例</w:t>
            </w:r>
          </w:p>
          <w:p>
            <w:pPr>
              <w:pStyle w:val="9"/>
              <w:spacing w:before="1" w:line="235" w:lineRule="auto"/>
              <w:ind w:left="29" w:right="8"/>
              <w:jc w:val="both"/>
              <w:rPr>
                <w:sz w:val="16"/>
              </w:rPr>
            </w:pPr>
            <w:r>
              <w:rPr>
                <w:sz w:val="16"/>
              </w:rPr>
              <w:t>》《关于全面推进政务公开工作的意见》《食品药品安全监管信息公开管理办法》</w:t>
            </w:r>
          </w:p>
        </w:tc>
        <w:tc>
          <w:tcPr>
            <w:tcW w:w="1484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line="237" w:lineRule="auto"/>
              <w:ind w:left="29" w:right="127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1042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line="237" w:lineRule="auto"/>
              <w:ind w:left="28" w:right="13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2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ind w:left="28"/>
              <w:rPr>
                <w:sz w:val="16"/>
              </w:rPr>
            </w:pPr>
            <w:r>
              <w:rPr>
                <w:sz w:val="16"/>
              </w:rPr>
              <w:t>■政府网站■政务服务中心</w:t>
            </w:r>
          </w:p>
        </w:tc>
        <w:tc>
          <w:tcPr>
            <w:tcW w:w="804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ind w:left="140" w:right="124"/>
              <w:jc w:val="center"/>
              <w:rPr>
                <w:sz w:val="16"/>
              </w:rPr>
            </w:pPr>
            <w:r>
              <w:rPr>
                <w:sz w:val="16"/>
              </w:rPr>
              <w:t>全社会</w:t>
            </w:r>
          </w:p>
        </w:tc>
        <w:tc>
          <w:tcPr>
            <w:tcW w:w="473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ind w:left="54" w:right="38"/>
              <w:jc w:val="center"/>
              <w:rPr>
                <w:sz w:val="16"/>
              </w:rPr>
            </w:pPr>
            <w:r>
              <w:rPr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201" w:hRule="atLeast"/>
        </w:trPr>
        <w:tc>
          <w:tcPr>
            <w:tcW w:w="504" w:type="dxa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3</w:t>
            </w:r>
          </w:p>
        </w:tc>
        <w:tc>
          <w:tcPr>
            <w:tcW w:w="1104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sz w:val="16"/>
              </w:rPr>
            </w:pPr>
            <w:r>
              <w:rPr>
                <w:sz w:val="16"/>
              </w:rPr>
              <w:t>行政审批</w:t>
            </w:r>
          </w:p>
        </w:tc>
        <w:tc>
          <w:tcPr>
            <w:tcW w:w="976" w:type="dxa"/>
            <w:gridSpan w:val="2"/>
          </w:tcPr>
          <w:p>
            <w:pPr>
              <w:pStyle w:val="9"/>
              <w:spacing w:before="8"/>
              <w:rPr>
                <w:sz w:val="15"/>
              </w:rPr>
            </w:pPr>
          </w:p>
          <w:p>
            <w:pPr>
              <w:pStyle w:val="9"/>
              <w:spacing w:before="1" w:line="235" w:lineRule="auto"/>
              <w:ind w:left="31" w:right="106"/>
              <w:jc w:val="both"/>
              <w:rPr>
                <w:sz w:val="16"/>
              </w:rPr>
            </w:pPr>
            <w:r>
              <w:rPr>
                <w:sz w:val="16"/>
              </w:rPr>
              <w:t>医疗单位使用放射性药品许可服务指南</w:t>
            </w:r>
          </w:p>
        </w:tc>
        <w:tc>
          <w:tcPr>
            <w:tcW w:w="2225" w:type="dxa"/>
            <w:gridSpan w:val="2"/>
          </w:tcPr>
          <w:p>
            <w:pPr>
              <w:pStyle w:val="9"/>
              <w:spacing w:before="100" w:line="235" w:lineRule="auto"/>
              <w:ind w:left="32" w:right="49"/>
              <w:rPr>
                <w:sz w:val="16"/>
              </w:rPr>
            </w:pPr>
            <w:r>
              <w:rPr>
                <w:sz w:val="16"/>
              </w:rPr>
              <w:t>适用范围、审批依据、受理机构、申请条件、申请材料目录</w:t>
            </w:r>
          </w:p>
          <w:p>
            <w:pPr>
              <w:pStyle w:val="9"/>
              <w:spacing w:before="1" w:line="235" w:lineRule="auto"/>
              <w:ind w:left="32" w:right="49"/>
              <w:jc w:val="both"/>
              <w:rPr>
                <w:sz w:val="16"/>
              </w:rPr>
            </w:pPr>
            <w:r>
              <w:rPr>
                <w:sz w:val="16"/>
              </w:rPr>
              <w:t>、办理基本流程、办结时限、收费依据及标准、结果送达、监督投诉渠道等</w:t>
            </w:r>
          </w:p>
        </w:tc>
        <w:tc>
          <w:tcPr>
            <w:tcW w:w="2601" w:type="dxa"/>
            <w:gridSpan w:val="2"/>
          </w:tcPr>
          <w:p>
            <w:pPr>
              <w:pStyle w:val="9"/>
              <w:spacing w:before="8"/>
              <w:rPr>
                <w:sz w:val="15"/>
              </w:rPr>
            </w:pPr>
          </w:p>
          <w:p>
            <w:pPr>
              <w:pStyle w:val="9"/>
              <w:spacing w:before="1" w:line="235" w:lineRule="auto"/>
              <w:ind w:left="32" w:right="4"/>
              <w:rPr>
                <w:sz w:val="16"/>
              </w:rPr>
            </w:pPr>
            <w:r>
              <w:rPr>
                <w:sz w:val="16"/>
              </w:rPr>
              <w:t>《中华人民共和国行政许可法》《中华人民共和国政府信息公开条例</w:t>
            </w:r>
          </w:p>
          <w:p>
            <w:pPr>
              <w:pStyle w:val="9"/>
              <w:spacing w:before="1" w:line="235" w:lineRule="auto"/>
              <w:ind w:left="32" w:right="4"/>
              <w:rPr>
                <w:sz w:val="16"/>
              </w:rPr>
            </w:pPr>
            <w:r>
              <w:rPr>
                <w:sz w:val="16"/>
              </w:rPr>
              <w:t>》《关于全面推进政务公开工作的意见》</w:t>
            </w:r>
          </w:p>
        </w:tc>
        <w:tc>
          <w:tcPr>
            <w:tcW w:w="1483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5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3" w:right="122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1041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5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198"/>
              </w:tabs>
              <w:rPr>
                <w:sz w:val="16"/>
              </w:rPr>
            </w:pPr>
            <w:r>
              <w:rPr>
                <w:sz w:val="16"/>
              </w:rPr>
              <w:t>政府网站 ■政务服务中心</w:t>
            </w:r>
          </w:p>
        </w:tc>
        <w:tc>
          <w:tcPr>
            <w:tcW w:w="803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sz w:val="16"/>
              </w:rPr>
            </w:pPr>
            <w:r>
              <w:rPr>
                <w:sz w:val="16"/>
              </w:rPr>
              <w:t>全社会</w:t>
            </w:r>
          </w:p>
        </w:tc>
        <w:tc>
          <w:tcPr>
            <w:tcW w:w="472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sz w:val="16"/>
              </w:rPr>
            </w:pPr>
            <w:r>
              <w:rPr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607" w:hRule="atLeast"/>
        </w:trPr>
        <w:tc>
          <w:tcPr>
            <w:tcW w:w="504" w:type="dxa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4</w:t>
            </w:r>
          </w:p>
        </w:tc>
        <w:tc>
          <w:tcPr>
            <w:tcW w:w="1104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sz w:val="16"/>
              </w:rPr>
            </w:pPr>
            <w:r>
              <w:rPr>
                <w:sz w:val="16"/>
              </w:rPr>
              <w:t>行政审批</w:t>
            </w:r>
          </w:p>
        </w:tc>
        <w:tc>
          <w:tcPr>
            <w:tcW w:w="976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8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jc w:val="both"/>
              <w:rPr>
                <w:sz w:val="16"/>
              </w:rPr>
            </w:pPr>
            <w:r>
              <w:rPr>
                <w:sz w:val="16"/>
              </w:rPr>
              <w:t>医疗单位使用放射性药品许可基本信息</w:t>
            </w:r>
          </w:p>
        </w:tc>
        <w:tc>
          <w:tcPr>
            <w:tcW w:w="2225" w:type="dxa"/>
            <w:gridSpan w:val="2"/>
          </w:tcPr>
          <w:p>
            <w:pPr>
              <w:pStyle w:val="9"/>
              <w:spacing w:before="102" w:line="235" w:lineRule="auto"/>
              <w:ind w:left="32" w:right="49"/>
              <w:jc w:val="both"/>
              <w:rPr>
                <w:sz w:val="16"/>
              </w:rPr>
            </w:pPr>
            <w:r>
              <w:rPr>
                <w:sz w:val="16"/>
              </w:rPr>
              <w:t>医疗机构名称、许可证编号、社会信用代码、法定代表人、科（室）负责人、注册地址、科（室）地址、许可类别及科</w:t>
            </w:r>
          </w:p>
          <w:p>
            <w:pPr>
              <w:pStyle w:val="9"/>
              <w:spacing w:before="4" w:line="235" w:lineRule="auto"/>
              <w:ind w:left="32" w:right="49"/>
              <w:jc w:val="both"/>
              <w:rPr>
                <w:sz w:val="16"/>
              </w:rPr>
            </w:pPr>
            <w:r>
              <w:rPr>
                <w:sz w:val="16"/>
              </w:rPr>
              <w:t>（室）名称、医疗机构类别、日常监督管理机构、投诉举报电话、有效期限等</w:t>
            </w:r>
          </w:p>
        </w:tc>
        <w:tc>
          <w:tcPr>
            <w:tcW w:w="2601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8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2" w:right="4"/>
              <w:rPr>
                <w:sz w:val="16"/>
              </w:rPr>
            </w:pPr>
            <w:r>
              <w:rPr>
                <w:sz w:val="16"/>
              </w:rPr>
              <w:t>《中华人民共和国行政许可法》《中华人民共和国政府信息公开条例</w:t>
            </w:r>
          </w:p>
          <w:p>
            <w:pPr>
              <w:pStyle w:val="9"/>
              <w:spacing w:before="2" w:line="235" w:lineRule="auto"/>
              <w:ind w:left="32" w:right="4"/>
              <w:rPr>
                <w:sz w:val="16"/>
              </w:rPr>
            </w:pPr>
            <w:r>
              <w:rPr>
                <w:sz w:val="16"/>
              </w:rPr>
              <w:t>》《关于全面推进政务公开工作的意见》</w:t>
            </w:r>
          </w:p>
        </w:tc>
        <w:tc>
          <w:tcPr>
            <w:tcW w:w="1483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5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3" w:right="122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1041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5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34"/>
              <w:rPr>
                <w:sz w:val="16"/>
              </w:rPr>
            </w:pPr>
            <w:r>
              <w:rPr>
                <w:sz w:val="16"/>
              </w:rPr>
              <w:t>■政府网站</w:t>
            </w:r>
          </w:p>
        </w:tc>
        <w:tc>
          <w:tcPr>
            <w:tcW w:w="803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sz w:val="16"/>
              </w:rPr>
            </w:pPr>
            <w:r>
              <w:rPr>
                <w:sz w:val="16"/>
              </w:rPr>
              <w:t>全社会</w:t>
            </w:r>
          </w:p>
        </w:tc>
        <w:tc>
          <w:tcPr>
            <w:tcW w:w="472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sz w:val="16"/>
              </w:rPr>
            </w:pPr>
            <w:r>
              <w:rPr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202" w:hRule="atLeast"/>
        </w:trPr>
        <w:tc>
          <w:tcPr>
            <w:tcW w:w="504" w:type="dxa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5</w:t>
            </w:r>
          </w:p>
        </w:tc>
        <w:tc>
          <w:tcPr>
            <w:tcW w:w="1104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sz w:val="16"/>
              </w:rPr>
            </w:pPr>
            <w:r>
              <w:rPr>
                <w:sz w:val="16"/>
              </w:rPr>
              <w:t>行政审批</w:t>
            </w:r>
          </w:p>
        </w:tc>
        <w:tc>
          <w:tcPr>
            <w:tcW w:w="976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5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1" w:right="28"/>
              <w:rPr>
                <w:sz w:val="16"/>
              </w:rPr>
            </w:pPr>
            <w:r>
              <w:rPr>
                <w:sz w:val="16"/>
              </w:rPr>
              <w:t>执业药师注册服务指 南</w:t>
            </w:r>
          </w:p>
        </w:tc>
        <w:tc>
          <w:tcPr>
            <w:tcW w:w="2225" w:type="dxa"/>
            <w:gridSpan w:val="2"/>
          </w:tcPr>
          <w:p>
            <w:pPr>
              <w:pStyle w:val="9"/>
              <w:spacing w:before="100" w:line="235" w:lineRule="auto"/>
              <w:ind w:left="32" w:right="49"/>
              <w:rPr>
                <w:sz w:val="16"/>
              </w:rPr>
            </w:pPr>
            <w:r>
              <w:rPr>
                <w:sz w:val="16"/>
              </w:rPr>
              <w:t>适用范围、审批依据、受理机构、申请条件、申请材料目录</w:t>
            </w:r>
          </w:p>
          <w:p>
            <w:pPr>
              <w:pStyle w:val="9"/>
              <w:spacing w:before="1" w:line="235" w:lineRule="auto"/>
              <w:ind w:left="32" w:right="49"/>
              <w:jc w:val="both"/>
              <w:rPr>
                <w:sz w:val="16"/>
              </w:rPr>
            </w:pPr>
            <w:r>
              <w:rPr>
                <w:sz w:val="16"/>
              </w:rPr>
              <w:t>、办理基本流程、办结时限、收费依据及标准、结果送达、监督投诉渠道等</w:t>
            </w:r>
          </w:p>
        </w:tc>
        <w:tc>
          <w:tcPr>
            <w:tcW w:w="2601" w:type="dxa"/>
            <w:gridSpan w:val="2"/>
          </w:tcPr>
          <w:p>
            <w:pPr>
              <w:pStyle w:val="9"/>
              <w:spacing w:before="8"/>
              <w:rPr>
                <w:sz w:val="15"/>
              </w:rPr>
            </w:pPr>
          </w:p>
          <w:p>
            <w:pPr>
              <w:pStyle w:val="9"/>
              <w:spacing w:before="1" w:line="235" w:lineRule="auto"/>
              <w:ind w:left="32" w:right="4"/>
              <w:rPr>
                <w:sz w:val="16"/>
              </w:rPr>
            </w:pPr>
            <w:r>
              <w:rPr>
                <w:sz w:val="16"/>
              </w:rPr>
              <w:t>《中华人民共和国行政许可法》《中华人民共和国政府信息公开条例</w:t>
            </w:r>
          </w:p>
          <w:p>
            <w:pPr>
              <w:pStyle w:val="9"/>
              <w:spacing w:before="1" w:line="235" w:lineRule="auto"/>
              <w:ind w:left="32" w:right="4"/>
              <w:rPr>
                <w:sz w:val="16"/>
              </w:rPr>
            </w:pPr>
            <w:r>
              <w:rPr>
                <w:sz w:val="16"/>
              </w:rPr>
              <w:t>》《关于全面推进政务公开工作的意见》</w:t>
            </w:r>
          </w:p>
        </w:tc>
        <w:tc>
          <w:tcPr>
            <w:tcW w:w="1483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5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3" w:right="122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1041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5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198"/>
              </w:tabs>
              <w:rPr>
                <w:sz w:val="16"/>
              </w:rPr>
            </w:pPr>
            <w:r>
              <w:rPr>
                <w:sz w:val="16"/>
              </w:rPr>
              <w:t>政府网站 ■政务服务中心</w:t>
            </w:r>
          </w:p>
        </w:tc>
        <w:tc>
          <w:tcPr>
            <w:tcW w:w="803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sz w:val="16"/>
              </w:rPr>
            </w:pPr>
            <w:r>
              <w:rPr>
                <w:sz w:val="16"/>
              </w:rPr>
              <w:t>全社会</w:t>
            </w:r>
          </w:p>
        </w:tc>
        <w:tc>
          <w:tcPr>
            <w:tcW w:w="472" w:type="dxa"/>
            <w:gridSpan w:val="2"/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rPr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sz w:val="16"/>
              </w:rPr>
            </w:pPr>
            <w:r>
              <w:rPr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793" w:hRule="atLeast"/>
        </w:trPr>
        <w:tc>
          <w:tcPr>
            <w:tcW w:w="504" w:type="dxa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eastAsia" w:eastAsia="宋体"/>
                <w:sz w:val="16"/>
                <w:lang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6</w:t>
            </w:r>
          </w:p>
        </w:tc>
        <w:tc>
          <w:tcPr>
            <w:tcW w:w="1104" w:type="dxa"/>
            <w:gridSpan w:val="2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sz w:val="16"/>
              </w:rPr>
            </w:pPr>
            <w:r>
              <w:rPr>
                <w:sz w:val="16"/>
              </w:rPr>
              <w:t>行政审批</w:t>
            </w:r>
          </w:p>
        </w:tc>
        <w:tc>
          <w:tcPr>
            <w:tcW w:w="976" w:type="dxa"/>
            <w:gridSpan w:val="2"/>
          </w:tcPr>
          <w:p>
            <w:pPr>
              <w:pStyle w:val="9"/>
              <w:spacing w:before="6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rPr>
                <w:sz w:val="16"/>
              </w:rPr>
            </w:pPr>
            <w:r>
              <w:rPr>
                <w:sz w:val="16"/>
              </w:rPr>
              <w:t>执业药师注册基本信息</w:t>
            </w:r>
          </w:p>
        </w:tc>
        <w:tc>
          <w:tcPr>
            <w:tcW w:w="2225" w:type="dxa"/>
            <w:gridSpan w:val="2"/>
          </w:tcPr>
          <w:p>
            <w:pPr>
              <w:pStyle w:val="9"/>
              <w:spacing w:before="98" w:line="235" w:lineRule="auto"/>
              <w:ind w:left="32" w:right="49"/>
              <w:jc w:val="both"/>
              <w:rPr>
                <w:sz w:val="16"/>
              </w:rPr>
            </w:pPr>
            <w:r>
              <w:rPr>
                <w:sz w:val="16"/>
              </w:rPr>
              <w:t>姓名、执业地区、执业类别、执业范围、执业单位、注册证编号、有效期等</w:t>
            </w:r>
          </w:p>
        </w:tc>
        <w:tc>
          <w:tcPr>
            <w:tcW w:w="2601" w:type="dxa"/>
            <w:gridSpan w:val="2"/>
          </w:tcPr>
          <w:p>
            <w:pPr>
              <w:pStyle w:val="9"/>
              <w:spacing w:line="235" w:lineRule="auto"/>
              <w:ind w:left="32" w:right="4"/>
              <w:rPr>
                <w:sz w:val="16"/>
              </w:rPr>
            </w:pPr>
            <w:r>
              <w:rPr>
                <w:spacing w:val="6"/>
                <w:sz w:val="16"/>
              </w:rPr>
              <w:t>《中华人民共和国行政许可法》《中华人民共和国政府信息公开条例</w:t>
            </w:r>
          </w:p>
          <w:p>
            <w:pPr>
              <w:pStyle w:val="9"/>
              <w:spacing w:line="201" w:lineRule="exact"/>
              <w:ind w:left="32"/>
              <w:rPr>
                <w:sz w:val="16"/>
              </w:rPr>
            </w:pPr>
            <w:r>
              <w:rPr>
                <w:spacing w:val="6"/>
                <w:sz w:val="16"/>
              </w:rPr>
              <w:t>》《关于全面推进政务公开工作的</w:t>
            </w:r>
          </w:p>
          <w:p>
            <w:pPr>
              <w:pStyle w:val="9"/>
              <w:spacing w:line="173" w:lineRule="exact"/>
              <w:ind w:left="32"/>
              <w:rPr>
                <w:sz w:val="16"/>
              </w:rPr>
            </w:pPr>
            <w:r>
              <w:rPr>
                <w:sz w:val="16"/>
              </w:rPr>
              <w:t>意见》</w:t>
            </w:r>
          </w:p>
        </w:tc>
        <w:tc>
          <w:tcPr>
            <w:tcW w:w="1483" w:type="dxa"/>
            <w:gridSpan w:val="2"/>
          </w:tcPr>
          <w:p>
            <w:pPr>
              <w:pStyle w:val="9"/>
              <w:spacing w:before="6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3" w:right="122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1041" w:type="dxa"/>
            <w:gridSpan w:val="2"/>
          </w:tcPr>
          <w:p>
            <w:pPr>
              <w:pStyle w:val="9"/>
              <w:spacing w:before="6"/>
              <w:rPr>
                <w:sz w:val="15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  <w:gridSpan w:val="2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ind w:left="34"/>
              <w:rPr>
                <w:sz w:val="16"/>
              </w:rPr>
            </w:pPr>
            <w:r>
              <w:rPr>
                <w:sz w:val="16"/>
              </w:rPr>
              <w:t>■政府网站</w:t>
            </w:r>
          </w:p>
        </w:tc>
        <w:tc>
          <w:tcPr>
            <w:tcW w:w="803" w:type="dxa"/>
            <w:gridSpan w:val="2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sz w:val="16"/>
              </w:rPr>
            </w:pPr>
            <w:r>
              <w:rPr>
                <w:sz w:val="16"/>
              </w:rPr>
              <w:t>全社会</w:t>
            </w:r>
          </w:p>
        </w:tc>
        <w:tc>
          <w:tcPr>
            <w:tcW w:w="472" w:type="dxa"/>
            <w:gridSpan w:val="2"/>
          </w:tcPr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sz w:val="16"/>
              </w:rPr>
            </w:pPr>
            <w:r>
              <w:rPr>
                <w:sz w:val="16"/>
              </w:rPr>
              <w:t>主动</w:t>
            </w:r>
          </w:p>
        </w:tc>
      </w:tr>
    </w:tbl>
    <w:p>
      <w:pPr>
        <w:jc w:val="both"/>
        <w:rPr>
          <w:sz w:val="16"/>
        </w:rPr>
        <w:sectPr>
          <w:type w:val="continuous"/>
          <w:pgSz w:w="16840" w:h="11910" w:orient="landscape"/>
          <w:pgMar w:top="1060" w:right="2100" w:bottom="280" w:left="1080" w:header="720" w:footer="720" w:gutter="0"/>
          <w:cols w:space="720" w:num="1"/>
        </w:sectPr>
      </w:pPr>
    </w:p>
    <w:tbl>
      <w:tblPr>
        <w:tblStyle w:val="7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104"/>
        <w:gridCol w:w="976"/>
        <w:gridCol w:w="2225"/>
        <w:gridCol w:w="2601"/>
        <w:gridCol w:w="1483"/>
        <w:gridCol w:w="1041"/>
        <w:gridCol w:w="2191"/>
        <w:gridCol w:w="803"/>
        <w:gridCol w:w="4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04" w:type="dxa"/>
            <w:vMerge w:val="restart"/>
          </w:tcPr>
          <w:p>
            <w:pPr>
              <w:pStyle w:val="9"/>
              <w:spacing w:before="114"/>
              <w:ind w:left="9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序号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spacing w:line="193" w:lineRule="exact"/>
              <w:ind w:left="701" w:right="67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公开事项</w:t>
            </w:r>
          </w:p>
        </w:tc>
        <w:tc>
          <w:tcPr>
            <w:tcW w:w="2225" w:type="dxa"/>
            <w:vMerge w:val="restart"/>
          </w:tcPr>
          <w:p>
            <w:pPr>
              <w:pStyle w:val="9"/>
              <w:spacing w:before="114"/>
              <w:ind w:left="42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公开内容 （要素）</w:t>
            </w:r>
          </w:p>
        </w:tc>
        <w:tc>
          <w:tcPr>
            <w:tcW w:w="2601" w:type="dxa"/>
            <w:vMerge w:val="restart"/>
          </w:tcPr>
          <w:p>
            <w:pPr>
              <w:pStyle w:val="9"/>
              <w:spacing w:before="114"/>
              <w:ind w:left="78" w:right="5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公开依据</w:t>
            </w:r>
          </w:p>
        </w:tc>
        <w:tc>
          <w:tcPr>
            <w:tcW w:w="1483" w:type="dxa"/>
            <w:vMerge w:val="restart"/>
          </w:tcPr>
          <w:p>
            <w:pPr>
              <w:pStyle w:val="9"/>
              <w:spacing w:before="16" w:line="235" w:lineRule="auto"/>
              <w:ind w:left="583" w:right="551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公开时限</w:t>
            </w:r>
          </w:p>
        </w:tc>
        <w:tc>
          <w:tcPr>
            <w:tcW w:w="1041" w:type="dxa"/>
            <w:vMerge w:val="restart"/>
          </w:tcPr>
          <w:p>
            <w:pPr>
              <w:pStyle w:val="9"/>
              <w:spacing w:before="114"/>
              <w:ind w:left="199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公开主体</w:t>
            </w:r>
          </w:p>
        </w:tc>
        <w:tc>
          <w:tcPr>
            <w:tcW w:w="2191" w:type="dxa"/>
            <w:vMerge w:val="restart"/>
          </w:tcPr>
          <w:p>
            <w:pPr>
              <w:pStyle w:val="9"/>
              <w:spacing w:before="114"/>
              <w:ind w:left="528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公开渠道和载体</w:t>
            </w:r>
          </w:p>
        </w:tc>
        <w:tc>
          <w:tcPr>
            <w:tcW w:w="803" w:type="dxa"/>
            <w:vMerge w:val="restart"/>
          </w:tcPr>
          <w:p>
            <w:pPr>
              <w:pStyle w:val="9"/>
              <w:spacing w:before="114"/>
              <w:ind w:left="8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公开对象</w:t>
            </w:r>
          </w:p>
        </w:tc>
        <w:tc>
          <w:tcPr>
            <w:tcW w:w="472" w:type="dxa"/>
            <w:vMerge w:val="restart"/>
          </w:tcPr>
          <w:p>
            <w:pPr>
              <w:pStyle w:val="9"/>
              <w:spacing w:before="16" w:line="235" w:lineRule="auto"/>
              <w:ind w:left="79" w:right="4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0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04" w:type="dxa"/>
          </w:tcPr>
          <w:p>
            <w:pPr>
              <w:pStyle w:val="9"/>
              <w:spacing w:before="6" w:line="187" w:lineRule="exact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一级事项</w:t>
            </w:r>
          </w:p>
        </w:tc>
        <w:tc>
          <w:tcPr>
            <w:tcW w:w="976" w:type="dxa"/>
          </w:tcPr>
          <w:p>
            <w:pPr>
              <w:pStyle w:val="9"/>
              <w:spacing w:before="6" w:line="187" w:lineRule="exact"/>
              <w:ind w:left="163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二级事项</w:t>
            </w:r>
          </w:p>
        </w:tc>
        <w:tc>
          <w:tcPr>
            <w:tcW w:w="222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9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72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1"/>
              <w:rPr>
                <w:color w:val="000000" w:themeColor="text1"/>
                <w:sz w:val="14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eastAsia" w:eastAsia="宋体"/>
                <w:color w:val="000000" w:themeColor="text1"/>
                <w:sz w:val="16"/>
                <w:lang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7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1"/>
              <w:rPr>
                <w:color w:val="000000" w:themeColor="text1"/>
                <w:sz w:val="14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监督检查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3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before="1"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食品生产经营监督检查</w:t>
            </w:r>
          </w:p>
        </w:tc>
        <w:tc>
          <w:tcPr>
            <w:tcW w:w="2225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3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before="1" w:line="235" w:lineRule="auto"/>
              <w:ind w:left="32" w:right="13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检查制度、检查标准、 检查结果等</w:t>
            </w:r>
          </w:p>
        </w:tc>
        <w:tc>
          <w:tcPr>
            <w:tcW w:w="2601" w:type="dxa"/>
          </w:tcPr>
          <w:p>
            <w:pPr>
              <w:pStyle w:val="9"/>
              <w:spacing w:before="100" w:line="235" w:lineRule="auto"/>
              <w:ind w:left="32" w:right="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《中华人民共和国食品安全法》《中华人民共和国政府信息公开条例</w:t>
            </w:r>
          </w:p>
          <w:p>
            <w:pPr>
              <w:pStyle w:val="9"/>
              <w:spacing w:before="1"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48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3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before="1" w:line="235" w:lineRule="auto"/>
              <w:ind w:left="33" w:right="12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信息形成或变更之日起20个工作日内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3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before="1" w:line="235" w:lineRule="auto"/>
              <w:ind w:left="33" w:right="7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3"/>
              <w:rPr>
                <w:color w:val="000000" w:themeColor="text1"/>
                <w:sz w:val="23"/>
              </w:rPr>
            </w:pP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198"/>
              </w:tabs>
              <w:spacing w:before="1" w:line="235" w:lineRule="auto"/>
              <w:ind w:right="98" w:firstLine="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pacing w:val="-2"/>
                <w:sz w:val="16"/>
              </w:rPr>
              <w:t>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1"/>
              <w:rPr>
                <w:color w:val="000000" w:themeColor="text1"/>
                <w:sz w:val="14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1"/>
              <w:rPr>
                <w:color w:val="000000" w:themeColor="text1"/>
                <w:sz w:val="14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2"/>
              <w:rPr>
                <w:color w:val="000000" w:themeColor="text1"/>
                <w:sz w:val="14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8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2"/>
              <w:rPr>
                <w:color w:val="000000" w:themeColor="text1"/>
                <w:sz w:val="14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监督检查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before="1" w:line="235" w:lineRule="auto"/>
              <w:ind w:left="31" w:right="106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特殊食品生产经营监督检查</w:t>
            </w:r>
          </w:p>
        </w:tc>
        <w:tc>
          <w:tcPr>
            <w:tcW w:w="2225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4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2" w:right="49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检查制度、检查标准、检查结果等</w:t>
            </w:r>
          </w:p>
        </w:tc>
        <w:tc>
          <w:tcPr>
            <w:tcW w:w="2601" w:type="dxa"/>
          </w:tcPr>
          <w:p>
            <w:pPr>
              <w:pStyle w:val="9"/>
              <w:spacing w:before="100" w:line="235" w:lineRule="auto"/>
              <w:ind w:left="32" w:right="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《中华人民共和国食品安全法》《中华人民共和国政府信息公开条例</w:t>
            </w:r>
          </w:p>
          <w:p>
            <w:pPr>
              <w:pStyle w:val="9"/>
              <w:spacing w:before="2"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48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4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12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信息形成或变更之日起20个工作日内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4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7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4"/>
              <w:rPr>
                <w:color w:val="000000" w:themeColor="text1"/>
                <w:sz w:val="23"/>
              </w:rPr>
            </w:pP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198"/>
              </w:tabs>
              <w:spacing w:line="235" w:lineRule="auto"/>
              <w:ind w:right="98" w:firstLine="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pacing w:val="-2"/>
                <w:sz w:val="16"/>
              </w:rPr>
              <w:t xml:space="preserve">政府网站 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2"/>
              <w:rPr>
                <w:color w:val="000000" w:themeColor="text1"/>
                <w:sz w:val="14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2"/>
              <w:rPr>
                <w:color w:val="000000" w:themeColor="text1"/>
                <w:sz w:val="14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2"/>
              <w:rPr>
                <w:color w:val="000000" w:themeColor="text1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eastAsia" w:eastAsia="宋体"/>
                <w:color w:val="000000" w:themeColor="text1"/>
                <w:sz w:val="16"/>
                <w:lang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9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2"/>
              <w:rPr>
                <w:color w:val="000000" w:themeColor="text1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监督检查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4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药品生产监督检查</w:t>
            </w:r>
          </w:p>
        </w:tc>
        <w:tc>
          <w:tcPr>
            <w:tcW w:w="2225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6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检查对象、检查范围、检查依据、检查时间、检查结果、处理措施等</w:t>
            </w:r>
          </w:p>
        </w:tc>
        <w:tc>
          <w:tcPr>
            <w:tcW w:w="2601" w:type="dxa"/>
          </w:tcPr>
          <w:p>
            <w:pPr>
              <w:pStyle w:val="9"/>
              <w:spacing w:before="102"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《中华人民共和国药品管理法》《中华人民共和国疫苗管理法》《中华人民共和国政府信息公开条例》</w:t>
            </w:r>
          </w:p>
          <w:p>
            <w:pPr>
              <w:pStyle w:val="9"/>
              <w:spacing w:before="2"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《关于全面推进政务公开工作 的意见》《药品生产监督管理办法》《食品药品安全监管信息公开管理办法》</w:t>
            </w:r>
          </w:p>
        </w:tc>
        <w:tc>
          <w:tcPr>
            <w:tcW w:w="148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4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123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信息形成之日起20 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4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2"/>
              <w:rPr>
                <w:color w:val="000000" w:themeColor="text1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2"/>
              <w:rPr>
                <w:color w:val="000000" w:themeColor="text1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2"/>
              <w:rPr>
                <w:color w:val="000000" w:themeColor="text1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10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监督检查</w:t>
            </w:r>
          </w:p>
        </w:tc>
        <w:tc>
          <w:tcPr>
            <w:tcW w:w="976" w:type="dxa"/>
          </w:tcPr>
          <w:p>
            <w:pPr>
              <w:pStyle w:val="9"/>
              <w:spacing w:before="9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由省级组织的药品经营使用监督检查</w:t>
            </w:r>
          </w:p>
        </w:tc>
        <w:tc>
          <w:tcPr>
            <w:tcW w:w="2225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检查对象、检查范围、检查依据、检查时间、检查结果、处理措施等</w:t>
            </w:r>
          </w:p>
        </w:tc>
        <w:tc>
          <w:tcPr>
            <w:tcW w:w="2601" w:type="dxa"/>
          </w:tcPr>
          <w:p>
            <w:pPr>
              <w:pStyle w:val="9"/>
              <w:spacing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《中华人民共和国政府信息公开条例》《关于全面推进政务公开工作的意见》《食品药品安全监管信息公开管理办法》《药品流通监督管理办法》《药品医疗器械飞行检查</w:t>
            </w:r>
          </w:p>
          <w:p>
            <w:pPr>
              <w:pStyle w:val="9"/>
              <w:spacing w:line="177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办法》</w:t>
            </w:r>
          </w:p>
        </w:tc>
        <w:tc>
          <w:tcPr>
            <w:tcW w:w="148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before="1" w:line="235" w:lineRule="auto"/>
              <w:ind w:left="33" w:right="12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信息形成或变更之日起20个工作日内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before="1" w:line="235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11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监督检查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医疗器械生产监督检查</w:t>
            </w:r>
          </w:p>
        </w:tc>
        <w:tc>
          <w:tcPr>
            <w:tcW w:w="2225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检查对象、检查范围、检查依据、检查时间、检查结果、处理措施等</w:t>
            </w:r>
          </w:p>
        </w:tc>
        <w:tc>
          <w:tcPr>
            <w:tcW w:w="2601" w:type="dxa"/>
          </w:tcPr>
          <w:p>
            <w:pPr>
              <w:pStyle w:val="9"/>
              <w:spacing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pacing w:val="6"/>
                <w:sz w:val="16"/>
              </w:rPr>
              <w:t>《医疗器械监督管理条例》《中华人民共和国政府信息公开条例》《关于全面推进政务公开工作的意见</w:t>
            </w:r>
          </w:p>
          <w:p>
            <w:pPr>
              <w:pStyle w:val="9"/>
              <w:spacing w:line="202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pacing w:val="6"/>
                <w:sz w:val="16"/>
              </w:rPr>
              <w:t>》《医疗器械生产监督管理办法》</w:t>
            </w:r>
          </w:p>
          <w:p>
            <w:pPr>
              <w:pStyle w:val="9"/>
              <w:spacing w:line="202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pacing w:val="6"/>
                <w:sz w:val="16"/>
              </w:rPr>
              <w:t>《食品药品安全监管信息公开管理</w:t>
            </w:r>
          </w:p>
          <w:p>
            <w:pPr>
              <w:pStyle w:val="9"/>
              <w:spacing w:line="176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办法》</w:t>
            </w:r>
          </w:p>
        </w:tc>
        <w:tc>
          <w:tcPr>
            <w:tcW w:w="148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41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信息形成之日起 20 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12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监督检查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8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由省级组织的医疗器械经营使用监督检查</w:t>
            </w:r>
          </w:p>
        </w:tc>
        <w:tc>
          <w:tcPr>
            <w:tcW w:w="2225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6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before="1"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检查对象、检查范围、检查依据、检查时间、检查结果、处理措施等</w:t>
            </w:r>
          </w:p>
        </w:tc>
        <w:tc>
          <w:tcPr>
            <w:tcW w:w="2601" w:type="dxa"/>
          </w:tcPr>
          <w:p>
            <w:pPr>
              <w:pStyle w:val="9"/>
              <w:spacing w:before="103"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《医疗器械监督管理条例》 《中华人民共和国政府信息公开条例》《关于全面推进政务公开工作的意见</w:t>
            </w:r>
          </w:p>
          <w:p>
            <w:pPr>
              <w:pStyle w:val="9"/>
              <w:spacing w:before="2"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》《食品药品安全监管信息公开管理办法》《医疗器械经营监督管理办法》《药品医疗器械飞行检查办法》</w:t>
            </w:r>
          </w:p>
        </w:tc>
        <w:tc>
          <w:tcPr>
            <w:tcW w:w="148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4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信息形成或变更之日起 20个工作日内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</w:tbl>
    <w:p>
      <w:pPr>
        <w:jc w:val="both"/>
        <w:rPr>
          <w:sz w:val="16"/>
        </w:rPr>
        <w:sectPr>
          <w:pgSz w:w="16840" w:h="11910" w:orient="landscape"/>
          <w:pgMar w:top="1080" w:right="2100" w:bottom="280" w:left="1080" w:header="720" w:footer="720" w:gutter="0"/>
          <w:cols w:space="720" w:num="1"/>
        </w:sectPr>
      </w:pPr>
    </w:p>
    <w:tbl>
      <w:tblPr>
        <w:tblStyle w:val="7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104"/>
        <w:gridCol w:w="976"/>
        <w:gridCol w:w="2225"/>
        <w:gridCol w:w="2601"/>
        <w:gridCol w:w="1483"/>
        <w:gridCol w:w="1041"/>
        <w:gridCol w:w="2191"/>
        <w:gridCol w:w="803"/>
        <w:gridCol w:w="4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04" w:type="dxa"/>
            <w:vMerge w:val="restart"/>
          </w:tcPr>
          <w:p>
            <w:pPr>
              <w:pStyle w:val="9"/>
              <w:spacing w:before="114"/>
              <w:ind w:left="9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序号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spacing w:line="193" w:lineRule="exact"/>
              <w:ind w:left="701" w:right="67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公开事项</w:t>
            </w:r>
          </w:p>
        </w:tc>
        <w:tc>
          <w:tcPr>
            <w:tcW w:w="2225" w:type="dxa"/>
            <w:vMerge w:val="restart"/>
          </w:tcPr>
          <w:p>
            <w:pPr>
              <w:pStyle w:val="9"/>
              <w:spacing w:before="114"/>
              <w:ind w:left="42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公开内容 （要素）</w:t>
            </w:r>
          </w:p>
        </w:tc>
        <w:tc>
          <w:tcPr>
            <w:tcW w:w="2601" w:type="dxa"/>
            <w:vMerge w:val="restart"/>
          </w:tcPr>
          <w:p>
            <w:pPr>
              <w:pStyle w:val="9"/>
              <w:spacing w:before="114"/>
              <w:ind w:left="78" w:right="5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公开依据</w:t>
            </w:r>
          </w:p>
        </w:tc>
        <w:tc>
          <w:tcPr>
            <w:tcW w:w="1483" w:type="dxa"/>
            <w:vMerge w:val="restart"/>
          </w:tcPr>
          <w:p>
            <w:pPr>
              <w:pStyle w:val="9"/>
              <w:spacing w:before="16" w:line="235" w:lineRule="auto"/>
              <w:ind w:left="583" w:right="551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公开时限</w:t>
            </w:r>
          </w:p>
        </w:tc>
        <w:tc>
          <w:tcPr>
            <w:tcW w:w="1041" w:type="dxa"/>
            <w:vMerge w:val="restart"/>
          </w:tcPr>
          <w:p>
            <w:pPr>
              <w:pStyle w:val="9"/>
              <w:spacing w:before="114"/>
              <w:ind w:left="199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公开主体</w:t>
            </w:r>
          </w:p>
        </w:tc>
        <w:tc>
          <w:tcPr>
            <w:tcW w:w="2191" w:type="dxa"/>
            <w:vMerge w:val="restart"/>
          </w:tcPr>
          <w:p>
            <w:pPr>
              <w:pStyle w:val="9"/>
              <w:spacing w:before="114"/>
              <w:ind w:left="528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公开渠道和载体</w:t>
            </w:r>
          </w:p>
        </w:tc>
        <w:tc>
          <w:tcPr>
            <w:tcW w:w="803" w:type="dxa"/>
            <w:vMerge w:val="restart"/>
          </w:tcPr>
          <w:p>
            <w:pPr>
              <w:pStyle w:val="9"/>
              <w:spacing w:before="114"/>
              <w:ind w:left="8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公开对象</w:t>
            </w:r>
          </w:p>
        </w:tc>
        <w:tc>
          <w:tcPr>
            <w:tcW w:w="472" w:type="dxa"/>
            <w:vMerge w:val="restart"/>
          </w:tcPr>
          <w:p>
            <w:pPr>
              <w:pStyle w:val="9"/>
              <w:spacing w:before="16" w:line="235" w:lineRule="auto"/>
              <w:ind w:left="79" w:right="4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0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04" w:type="dxa"/>
          </w:tcPr>
          <w:p>
            <w:pPr>
              <w:pStyle w:val="9"/>
              <w:spacing w:before="6" w:line="187" w:lineRule="exact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一级事项</w:t>
            </w:r>
          </w:p>
        </w:tc>
        <w:tc>
          <w:tcPr>
            <w:tcW w:w="976" w:type="dxa"/>
          </w:tcPr>
          <w:p>
            <w:pPr>
              <w:pStyle w:val="9"/>
              <w:spacing w:before="6" w:line="187" w:lineRule="exact"/>
              <w:ind w:left="163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二级事项</w:t>
            </w:r>
          </w:p>
        </w:tc>
        <w:tc>
          <w:tcPr>
            <w:tcW w:w="222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9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72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13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监督检查</w:t>
            </w:r>
          </w:p>
        </w:tc>
        <w:tc>
          <w:tcPr>
            <w:tcW w:w="976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1" w:right="106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由省级组织的医疗器械抽检</w:t>
            </w:r>
          </w:p>
        </w:tc>
        <w:tc>
          <w:tcPr>
            <w:tcW w:w="2225" w:type="dxa"/>
          </w:tcPr>
          <w:p>
            <w:pPr>
              <w:pStyle w:val="9"/>
              <w:spacing w:before="100"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2601" w:type="dxa"/>
          </w:tcPr>
          <w:p>
            <w:pPr>
              <w:pStyle w:val="9"/>
              <w:spacing w:before="100"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《中华人民共和国政府信息公开条例》《关于全面推进政务公开工作的意见》《食品药品安全监管信息公开管理办法》《医疗器械质量抽查检验管理办法》</w:t>
            </w:r>
          </w:p>
        </w:tc>
        <w:tc>
          <w:tcPr>
            <w:tcW w:w="148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before="1" w:line="235" w:lineRule="auto"/>
              <w:ind w:left="33" w:right="12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信息形成或变更之日起20个工作日内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before="1" w:line="235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14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行政处罚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食品生产经营行政处罚</w:t>
            </w:r>
          </w:p>
        </w:tc>
        <w:tc>
          <w:tcPr>
            <w:tcW w:w="2225" w:type="dxa"/>
          </w:tcPr>
          <w:p>
            <w:pPr>
              <w:pStyle w:val="9"/>
              <w:spacing w:before="101"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601" w:type="dxa"/>
          </w:tcPr>
          <w:p>
            <w:pPr>
              <w:pStyle w:val="9"/>
              <w:spacing w:before="101" w:line="235" w:lineRule="auto"/>
              <w:ind w:left="32" w:right="98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483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before="1" w:line="235" w:lineRule="auto"/>
              <w:ind w:left="33" w:right="122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行政处罚决定形成之日起20个工作日内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7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198"/>
              </w:tabs>
              <w:spacing w:line="235" w:lineRule="auto"/>
              <w:ind w:right="98" w:firstLine="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pacing w:val="-2"/>
                <w:sz w:val="16"/>
              </w:rPr>
              <w:t xml:space="preserve">政府网站 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15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行政处罚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药品监管行政处罚</w:t>
            </w:r>
          </w:p>
        </w:tc>
        <w:tc>
          <w:tcPr>
            <w:tcW w:w="2225" w:type="dxa"/>
          </w:tcPr>
          <w:p>
            <w:pPr>
              <w:pStyle w:val="9"/>
              <w:spacing w:before="100"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处罚对象、案件名称、违法主要事实、处罚种类和内容、处罚依据、作出处罚决定部门、处罚时间、处罚决定书文号、处罚履行方式和期 限等</w:t>
            </w:r>
          </w:p>
        </w:tc>
        <w:tc>
          <w:tcPr>
            <w:tcW w:w="2601" w:type="dxa"/>
          </w:tcPr>
          <w:p>
            <w:pPr>
              <w:pStyle w:val="9"/>
              <w:spacing w:before="100"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483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122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行政处罚决定形成之日起20个工作日内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16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行政处罚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医疗器械监管行政处罚</w:t>
            </w:r>
          </w:p>
        </w:tc>
        <w:tc>
          <w:tcPr>
            <w:tcW w:w="2225" w:type="dxa"/>
          </w:tcPr>
          <w:p>
            <w:pPr>
              <w:pStyle w:val="9"/>
              <w:spacing w:before="100"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处罚对象、案件名称、违法主要事实、处罚种类和内容、处罚依据、作出处罚决定部门、处罚时间、处罚决定书文号、处罚履行方式和期 限等</w:t>
            </w:r>
          </w:p>
        </w:tc>
        <w:tc>
          <w:tcPr>
            <w:tcW w:w="2601" w:type="dxa"/>
          </w:tcPr>
          <w:p>
            <w:pPr>
              <w:pStyle w:val="9"/>
              <w:spacing w:before="100"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483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122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行政处罚决定形成之日起20个工作日内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17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行政处罚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化妆品监管行政处罚</w:t>
            </w:r>
          </w:p>
        </w:tc>
        <w:tc>
          <w:tcPr>
            <w:tcW w:w="2225" w:type="dxa"/>
          </w:tcPr>
          <w:p>
            <w:pPr>
              <w:pStyle w:val="9"/>
              <w:spacing w:before="100"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处罚对象、案件名称、违法主要事实、处罚种类和内容、处罚依据、作出处罚决定部门、处罚时间、处罚决定书文号、处罚履行方式和期 限等</w:t>
            </w:r>
          </w:p>
        </w:tc>
        <w:tc>
          <w:tcPr>
            <w:tcW w:w="2601" w:type="dxa"/>
          </w:tcPr>
          <w:p>
            <w:pPr>
              <w:pStyle w:val="9"/>
              <w:spacing w:before="100" w:line="235" w:lineRule="auto"/>
              <w:ind w:left="32" w:right="98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483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122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行政处罚决定形成之日起20个工作日内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18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产品召回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31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药品召回</w:t>
            </w:r>
          </w:p>
        </w:tc>
        <w:tc>
          <w:tcPr>
            <w:tcW w:w="2225" w:type="dxa"/>
          </w:tcPr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03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召回药品名称、生产企业名称</w:t>
            </w:r>
          </w:p>
          <w:p>
            <w:pPr>
              <w:pStyle w:val="9"/>
              <w:spacing w:before="2" w:line="235" w:lineRule="auto"/>
              <w:ind w:left="32" w:right="49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、规格、批次、召回原因、召回情况、处理措施等</w:t>
            </w:r>
          </w:p>
        </w:tc>
        <w:tc>
          <w:tcPr>
            <w:tcW w:w="2601" w:type="dxa"/>
          </w:tcPr>
          <w:p>
            <w:pPr>
              <w:pStyle w:val="9"/>
              <w:spacing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《中华人民共和国政府信息公开条例》《关于全面推进政务公开工作的意见》《食品药品安全监管信息公开管理办法》《药品召回管理办</w:t>
            </w:r>
          </w:p>
          <w:p>
            <w:pPr>
              <w:pStyle w:val="9"/>
              <w:spacing w:line="174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法》</w:t>
            </w:r>
          </w:p>
        </w:tc>
        <w:tc>
          <w:tcPr>
            <w:tcW w:w="1483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12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信息形成或变更之日起20个工作日内</w:t>
            </w:r>
          </w:p>
        </w:tc>
        <w:tc>
          <w:tcPr>
            <w:tcW w:w="1041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19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产品召回</w:t>
            </w:r>
          </w:p>
        </w:tc>
        <w:tc>
          <w:tcPr>
            <w:tcW w:w="976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医疗器械召回</w:t>
            </w:r>
          </w:p>
        </w:tc>
        <w:tc>
          <w:tcPr>
            <w:tcW w:w="2225" w:type="dxa"/>
          </w:tcPr>
          <w:p>
            <w:pPr>
              <w:pStyle w:val="9"/>
              <w:spacing w:before="100"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召回医疗器械产品名称、生产企业名称、型号规格、批次、召回原因、召回情况、处理措施等</w:t>
            </w:r>
          </w:p>
        </w:tc>
        <w:tc>
          <w:tcPr>
            <w:tcW w:w="2601" w:type="dxa"/>
          </w:tcPr>
          <w:p>
            <w:pPr>
              <w:pStyle w:val="9"/>
              <w:spacing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《中华人民共和国政府信息公开条例》《关于全面推进政务公开工作的意见》《食品药品安全监管信息公开管理办法》《医疗器械召回管</w:t>
            </w:r>
          </w:p>
          <w:p>
            <w:pPr>
              <w:pStyle w:val="9"/>
              <w:spacing w:line="175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理办法》</w:t>
            </w:r>
          </w:p>
        </w:tc>
        <w:tc>
          <w:tcPr>
            <w:tcW w:w="1483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12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信息形成或变更之日起20个工作日内</w:t>
            </w:r>
          </w:p>
        </w:tc>
        <w:tc>
          <w:tcPr>
            <w:tcW w:w="1041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20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产品召回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31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化妆品召回</w:t>
            </w:r>
          </w:p>
        </w:tc>
        <w:tc>
          <w:tcPr>
            <w:tcW w:w="2225" w:type="dxa"/>
          </w:tcPr>
          <w:p>
            <w:pPr>
              <w:pStyle w:val="9"/>
              <w:spacing w:before="8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before="1"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召回化妆品名称、生产企业名称、规格、批次、召回原因、召回情况、处理措施等</w:t>
            </w:r>
          </w:p>
        </w:tc>
        <w:tc>
          <w:tcPr>
            <w:tcW w:w="2601" w:type="dxa"/>
          </w:tcPr>
          <w:p>
            <w:pPr>
              <w:pStyle w:val="9"/>
              <w:spacing w:line="235" w:lineRule="auto"/>
              <w:ind w:left="32" w:right="4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pacing w:val="6"/>
                <w:sz w:val="16"/>
              </w:rPr>
              <w:t>《化妆品监督管理条例》《中华人民共和国政府信息公开条例》《关于全面推进政务公开工作的意见》</w:t>
            </w:r>
          </w:p>
          <w:p>
            <w:pPr>
              <w:pStyle w:val="9"/>
              <w:spacing w:line="202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pacing w:val="6"/>
                <w:sz w:val="16"/>
              </w:rPr>
              <w:t>《食品药品安全监管信息公开管理</w:t>
            </w:r>
          </w:p>
          <w:p>
            <w:pPr>
              <w:pStyle w:val="9"/>
              <w:spacing w:line="173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办法》</w:t>
            </w:r>
          </w:p>
        </w:tc>
        <w:tc>
          <w:tcPr>
            <w:tcW w:w="1483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12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信息形成或变更之日起20个工作日内</w:t>
            </w:r>
          </w:p>
        </w:tc>
        <w:tc>
          <w:tcPr>
            <w:tcW w:w="1041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</w:tbl>
    <w:p>
      <w:pPr>
        <w:jc w:val="center"/>
        <w:rPr>
          <w:sz w:val="16"/>
        </w:rPr>
        <w:sectPr>
          <w:pgSz w:w="16840" w:h="11910" w:orient="landscape"/>
          <w:pgMar w:top="1080" w:right="2100" w:bottom="280" w:left="1080" w:header="720" w:footer="720" w:gutter="0"/>
          <w:cols w:space="720" w:num="1"/>
        </w:sectPr>
      </w:pPr>
    </w:p>
    <w:tbl>
      <w:tblPr>
        <w:tblStyle w:val="7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104"/>
        <w:gridCol w:w="976"/>
        <w:gridCol w:w="2225"/>
        <w:gridCol w:w="2601"/>
        <w:gridCol w:w="1483"/>
        <w:gridCol w:w="1041"/>
        <w:gridCol w:w="2191"/>
        <w:gridCol w:w="803"/>
        <w:gridCol w:w="4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04" w:type="dxa"/>
            <w:vMerge w:val="restart"/>
          </w:tcPr>
          <w:p>
            <w:pPr>
              <w:pStyle w:val="9"/>
              <w:spacing w:before="114"/>
              <w:ind w:left="9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序号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spacing w:line="193" w:lineRule="exact"/>
              <w:ind w:left="701" w:right="67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公开事项</w:t>
            </w:r>
          </w:p>
        </w:tc>
        <w:tc>
          <w:tcPr>
            <w:tcW w:w="2225" w:type="dxa"/>
            <w:vMerge w:val="restart"/>
          </w:tcPr>
          <w:p>
            <w:pPr>
              <w:pStyle w:val="9"/>
              <w:spacing w:before="114"/>
              <w:ind w:left="42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公开内容 （要素）</w:t>
            </w:r>
          </w:p>
        </w:tc>
        <w:tc>
          <w:tcPr>
            <w:tcW w:w="2601" w:type="dxa"/>
            <w:vMerge w:val="restart"/>
          </w:tcPr>
          <w:p>
            <w:pPr>
              <w:pStyle w:val="9"/>
              <w:spacing w:before="114"/>
              <w:ind w:left="78" w:right="5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公开依据</w:t>
            </w:r>
          </w:p>
        </w:tc>
        <w:tc>
          <w:tcPr>
            <w:tcW w:w="1483" w:type="dxa"/>
            <w:vMerge w:val="restart"/>
          </w:tcPr>
          <w:p>
            <w:pPr>
              <w:pStyle w:val="9"/>
              <w:spacing w:before="16" w:line="235" w:lineRule="auto"/>
              <w:ind w:left="583" w:right="551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公开时限</w:t>
            </w:r>
          </w:p>
        </w:tc>
        <w:tc>
          <w:tcPr>
            <w:tcW w:w="1041" w:type="dxa"/>
            <w:vMerge w:val="restart"/>
          </w:tcPr>
          <w:p>
            <w:pPr>
              <w:pStyle w:val="9"/>
              <w:spacing w:before="114"/>
              <w:ind w:left="199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公开主体</w:t>
            </w:r>
          </w:p>
        </w:tc>
        <w:tc>
          <w:tcPr>
            <w:tcW w:w="2191" w:type="dxa"/>
            <w:vMerge w:val="restart"/>
          </w:tcPr>
          <w:p>
            <w:pPr>
              <w:pStyle w:val="9"/>
              <w:spacing w:before="114"/>
              <w:ind w:left="528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公开渠道和载体</w:t>
            </w:r>
          </w:p>
        </w:tc>
        <w:tc>
          <w:tcPr>
            <w:tcW w:w="803" w:type="dxa"/>
            <w:vMerge w:val="restart"/>
          </w:tcPr>
          <w:p>
            <w:pPr>
              <w:pStyle w:val="9"/>
              <w:spacing w:before="114"/>
              <w:ind w:left="8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公开对象</w:t>
            </w:r>
          </w:p>
        </w:tc>
        <w:tc>
          <w:tcPr>
            <w:tcW w:w="472" w:type="dxa"/>
            <w:vMerge w:val="restart"/>
          </w:tcPr>
          <w:p>
            <w:pPr>
              <w:pStyle w:val="9"/>
              <w:spacing w:before="16" w:line="235" w:lineRule="auto"/>
              <w:ind w:left="79" w:right="4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04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04" w:type="dxa"/>
          </w:tcPr>
          <w:p>
            <w:pPr>
              <w:pStyle w:val="9"/>
              <w:spacing w:before="6" w:line="187" w:lineRule="exact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一级事项</w:t>
            </w:r>
          </w:p>
        </w:tc>
        <w:tc>
          <w:tcPr>
            <w:tcW w:w="976" w:type="dxa"/>
          </w:tcPr>
          <w:p>
            <w:pPr>
              <w:pStyle w:val="9"/>
              <w:spacing w:before="6" w:line="187" w:lineRule="exact"/>
              <w:ind w:left="163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二级事项</w:t>
            </w:r>
          </w:p>
        </w:tc>
        <w:tc>
          <w:tcPr>
            <w:tcW w:w="2225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91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72" w:type="dxa"/>
            <w:vMerge w:val="continue"/>
            <w:tcBorders>
              <w:top w:val="nil"/>
            </w:tcBorders>
          </w:tcPr>
          <w:p>
            <w:pPr>
              <w:rPr>
                <w:color w:val="000000" w:themeColor="text1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21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公共服务</w:t>
            </w:r>
          </w:p>
        </w:tc>
        <w:tc>
          <w:tcPr>
            <w:tcW w:w="976" w:type="dxa"/>
          </w:tcPr>
          <w:p>
            <w:pPr>
              <w:pStyle w:val="9"/>
              <w:spacing w:before="97" w:line="204" w:lineRule="exact"/>
              <w:ind w:left="31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食品、药品</w:t>
            </w:r>
          </w:p>
          <w:p>
            <w:pPr>
              <w:pStyle w:val="9"/>
              <w:spacing w:line="202" w:lineRule="exact"/>
              <w:ind w:left="31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、医疗器械</w:t>
            </w:r>
          </w:p>
          <w:p>
            <w:pPr>
              <w:pStyle w:val="9"/>
              <w:spacing w:before="1" w:line="235" w:lineRule="auto"/>
              <w:ind w:left="31" w:right="106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、化妆品安全消费提示警示</w:t>
            </w:r>
          </w:p>
        </w:tc>
        <w:tc>
          <w:tcPr>
            <w:tcW w:w="2225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before="1" w:line="235" w:lineRule="auto"/>
              <w:ind w:left="32" w:right="49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食品、药品、医疗器械、化妆品安全消费提示、警示信息</w:t>
            </w:r>
          </w:p>
        </w:tc>
        <w:tc>
          <w:tcPr>
            <w:tcW w:w="2601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80" w:right="5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</w:t>
            </w:r>
          </w:p>
        </w:tc>
        <w:tc>
          <w:tcPr>
            <w:tcW w:w="148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before="1" w:line="235" w:lineRule="auto"/>
              <w:ind w:left="33" w:right="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信息形成之日起7个工作日内</w:t>
            </w:r>
          </w:p>
        </w:tc>
        <w:tc>
          <w:tcPr>
            <w:tcW w:w="1041" w:type="dxa"/>
          </w:tcPr>
          <w:p>
            <w:pPr>
              <w:pStyle w:val="9"/>
              <w:spacing w:before="7"/>
              <w:rPr>
                <w:color w:val="000000" w:themeColor="text1"/>
                <w:sz w:val="23"/>
              </w:rPr>
            </w:pPr>
          </w:p>
          <w:p>
            <w:pPr>
              <w:pStyle w:val="9"/>
              <w:spacing w:line="235" w:lineRule="auto"/>
              <w:ind w:left="33" w:right="7"/>
              <w:jc w:val="both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04" w:type="dxa"/>
          </w:tcPr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22</w:t>
            </w:r>
          </w:p>
        </w:tc>
        <w:tc>
          <w:tcPr>
            <w:tcW w:w="1104" w:type="dxa"/>
          </w:tcPr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公共服务</w:t>
            </w:r>
          </w:p>
        </w:tc>
        <w:tc>
          <w:tcPr>
            <w:tcW w:w="976" w:type="dxa"/>
          </w:tcPr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食品安全应急处置</w:t>
            </w:r>
          </w:p>
        </w:tc>
        <w:tc>
          <w:tcPr>
            <w:tcW w:w="2225" w:type="dxa"/>
          </w:tcPr>
          <w:p>
            <w:pPr>
              <w:pStyle w:val="9"/>
              <w:spacing w:before="98" w:line="235" w:lineRule="auto"/>
              <w:ind w:left="32" w:right="49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应急组织机构及职责、应急保障、监测预警、应急响应、热点问题落实情况等</w:t>
            </w:r>
          </w:p>
        </w:tc>
        <w:tc>
          <w:tcPr>
            <w:tcW w:w="2601" w:type="dxa"/>
          </w:tcPr>
          <w:p>
            <w:pPr>
              <w:pStyle w:val="9"/>
              <w:spacing w:before="98" w:line="235" w:lineRule="auto"/>
              <w:ind w:left="32" w:right="98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</w:t>
            </w:r>
          </w:p>
        </w:tc>
        <w:tc>
          <w:tcPr>
            <w:tcW w:w="1483" w:type="dxa"/>
          </w:tcPr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123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信息形成之日起20 个工作日内</w:t>
            </w:r>
          </w:p>
        </w:tc>
        <w:tc>
          <w:tcPr>
            <w:tcW w:w="1041" w:type="dxa"/>
          </w:tcPr>
          <w:p>
            <w:pPr>
              <w:pStyle w:val="9"/>
              <w:spacing w:line="235" w:lineRule="auto"/>
              <w:ind w:left="33" w:right="7"/>
              <w:rPr>
                <w:rFonts w:hint="eastAsia"/>
                <w:sz w:val="16"/>
                <w:lang w:eastAsia="zh-CN"/>
              </w:rPr>
            </w:pPr>
          </w:p>
          <w:p>
            <w:pPr>
              <w:pStyle w:val="9"/>
              <w:spacing w:line="235" w:lineRule="auto"/>
              <w:ind w:left="33" w:right="7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4" w:type="dxa"/>
          </w:tcPr>
          <w:p>
            <w:pPr>
              <w:pStyle w:val="9"/>
              <w:spacing w:before="3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23</w:t>
            </w:r>
          </w:p>
        </w:tc>
        <w:tc>
          <w:tcPr>
            <w:tcW w:w="1104" w:type="dxa"/>
          </w:tcPr>
          <w:p>
            <w:pPr>
              <w:pStyle w:val="9"/>
              <w:spacing w:before="3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公共服务</w:t>
            </w:r>
          </w:p>
        </w:tc>
        <w:tc>
          <w:tcPr>
            <w:tcW w:w="976" w:type="dxa"/>
          </w:tcPr>
          <w:p>
            <w:pPr>
              <w:pStyle w:val="9"/>
              <w:spacing w:before="96" w:line="237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药品安全应急处置</w:t>
            </w:r>
          </w:p>
        </w:tc>
        <w:tc>
          <w:tcPr>
            <w:tcW w:w="2225" w:type="dxa"/>
          </w:tcPr>
          <w:p>
            <w:pPr>
              <w:pStyle w:val="9"/>
              <w:spacing w:before="96" w:line="237" w:lineRule="auto"/>
              <w:ind w:left="32" w:right="49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药品（疫苗）突发事件应急预案、预警信息及应对情况等</w:t>
            </w:r>
          </w:p>
        </w:tc>
        <w:tc>
          <w:tcPr>
            <w:tcW w:w="2601" w:type="dxa"/>
          </w:tcPr>
          <w:p>
            <w:pPr>
              <w:pStyle w:val="9"/>
              <w:spacing w:line="235" w:lineRule="auto"/>
              <w:ind w:left="32" w:right="98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</w:t>
            </w:r>
          </w:p>
          <w:p>
            <w:pPr>
              <w:pStyle w:val="9"/>
              <w:spacing w:line="171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的意见》</w:t>
            </w:r>
          </w:p>
        </w:tc>
        <w:tc>
          <w:tcPr>
            <w:tcW w:w="1483" w:type="dxa"/>
          </w:tcPr>
          <w:p>
            <w:pPr>
              <w:pStyle w:val="9"/>
              <w:spacing w:before="96" w:line="237" w:lineRule="auto"/>
              <w:ind w:left="33" w:right="123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信息形成之日起20 个工作日内</w:t>
            </w:r>
          </w:p>
        </w:tc>
        <w:tc>
          <w:tcPr>
            <w:tcW w:w="1041" w:type="dxa"/>
          </w:tcPr>
          <w:p>
            <w:pPr>
              <w:pStyle w:val="9"/>
              <w:spacing w:before="96" w:line="237" w:lineRule="auto"/>
              <w:ind w:left="33" w:right="169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spacing w:before="3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spacing w:before="3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spacing w:before="3"/>
              <w:rPr>
                <w:color w:val="000000" w:themeColor="text1"/>
                <w:sz w:val="15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5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24</w:t>
            </w:r>
          </w:p>
        </w:tc>
        <w:tc>
          <w:tcPr>
            <w:tcW w:w="1104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公共服务</w:t>
            </w:r>
          </w:p>
        </w:tc>
        <w:tc>
          <w:tcPr>
            <w:tcW w:w="976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食品安全示范城市创建</w:t>
            </w:r>
          </w:p>
        </w:tc>
        <w:tc>
          <w:tcPr>
            <w:tcW w:w="2225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2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03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食品安全示范城市创建、评价</w:t>
            </w:r>
          </w:p>
          <w:p>
            <w:pPr>
              <w:pStyle w:val="9"/>
              <w:spacing w:line="203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、验收、命名情况等</w:t>
            </w:r>
          </w:p>
        </w:tc>
        <w:tc>
          <w:tcPr>
            <w:tcW w:w="2601" w:type="dxa"/>
          </w:tcPr>
          <w:p>
            <w:pPr>
              <w:pStyle w:val="9"/>
              <w:spacing w:before="100" w:line="235" w:lineRule="auto"/>
              <w:ind w:left="32" w:right="98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《中华人民共和国政府信息公开条例》《甘肃省人民政府办公厅关于全域创建食品安全示范城市的实施意见》《甘肃省食品安全示范城市评价与管理办法》</w:t>
            </w:r>
          </w:p>
        </w:tc>
        <w:tc>
          <w:tcPr>
            <w:tcW w:w="148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123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信息形成之日起15 个工作日内</w:t>
            </w:r>
          </w:p>
        </w:tc>
        <w:tc>
          <w:tcPr>
            <w:tcW w:w="104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spacing w:before="5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7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rPr>
                <w:color w:val="000000" w:themeColor="text1"/>
                <w:sz w:val="16"/>
              </w:rPr>
            </w:pPr>
          </w:p>
          <w:p>
            <w:pPr>
              <w:pStyle w:val="9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04" w:type="dxa"/>
          </w:tcPr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25</w:t>
            </w:r>
          </w:p>
        </w:tc>
        <w:tc>
          <w:tcPr>
            <w:tcW w:w="1104" w:type="dxa"/>
          </w:tcPr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公共服务</w:t>
            </w:r>
          </w:p>
        </w:tc>
        <w:tc>
          <w:tcPr>
            <w:tcW w:w="976" w:type="dxa"/>
          </w:tcPr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食品药品投诉举报</w:t>
            </w:r>
          </w:p>
        </w:tc>
        <w:tc>
          <w:tcPr>
            <w:tcW w:w="2225" w:type="dxa"/>
          </w:tcPr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2" w:right="49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食品药品投诉举报管理制度和政策、受理投诉举报的途径等</w:t>
            </w:r>
          </w:p>
        </w:tc>
        <w:tc>
          <w:tcPr>
            <w:tcW w:w="2601" w:type="dxa"/>
          </w:tcPr>
          <w:p>
            <w:pPr>
              <w:pStyle w:val="9"/>
              <w:spacing w:line="235" w:lineRule="auto"/>
              <w:ind w:left="32" w:right="98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《中华人民共和国政府信息公开条例》《关于全面推进政务公开工作的意见》《食品药品投诉举报管理</w:t>
            </w:r>
          </w:p>
          <w:p>
            <w:pPr>
              <w:pStyle w:val="9"/>
              <w:spacing w:line="174" w:lineRule="exact"/>
              <w:ind w:left="3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办法》</w:t>
            </w:r>
          </w:p>
        </w:tc>
        <w:tc>
          <w:tcPr>
            <w:tcW w:w="1483" w:type="dxa"/>
          </w:tcPr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123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信息形成之日起20 个工作日内</w:t>
            </w:r>
          </w:p>
        </w:tc>
        <w:tc>
          <w:tcPr>
            <w:tcW w:w="1041" w:type="dxa"/>
          </w:tcPr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line="235" w:lineRule="auto"/>
              <w:ind w:left="33" w:right="7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spacing w:before="1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04" w:type="dxa"/>
          </w:tcPr>
          <w:p>
            <w:pPr>
              <w:pStyle w:val="9"/>
              <w:spacing w:before="2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54" w:right="130"/>
              <w:jc w:val="center"/>
              <w:rPr>
                <w:rFonts w:hint="default" w:eastAsia="宋体"/>
                <w:color w:val="000000" w:themeColor="text1"/>
                <w:sz w:val="1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6"/>
                <w:lang w:val="en-US" w:eastAsia="zh-CN"/>
              </w:rPr>
              <w:t>26</w:t>
            </w:r>
          </w:p>
        </w:tc>
        <w:tc>
          <w:tcPr>
            <w:tcW w:w="1104" w:type="dxa"/>
          </w:tcPr>
          <w:p>
            <w:pPr>
              <w:pStyle w:val="9"/>
              <w:spacing w:before="2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54" w:right="3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公共服务</w:t>
            </w:r>
          </w:p>
        </w:tc>
        <w:tc>
          <w:tcPr>
            <w:tcW w:w="976" w:type="dxa"/>
          </w:tcPr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before="1" w:line="235" w:lineRule="auto"/>
              <w:ind w:left="31" w:right="106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食品药品安全宣传活动</w:t>
            </w:r>
          </w:p>
        </w:tc>
        <w:tc>
          <w:tcPr>
            <w:tcW w:w="2225" w:type="dxa"/>
          </w:tcPr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before="1" w:line="235" w:lineRule="auto"/>
              <w:ind w:left="32" w:right="49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活动时间、活动地点、活动形式、活动主题和内容等</w:t>
            </w:r>
          </w:p>
        </w:tc>
        <w:tc>
          <w:tcPr>
            <w:tcW w:w="2601" w:type="dxa"/>
          </w:tcPr>
          <w:p>
            <w:pPr>
              <w:pStyle w:val="9"/>
              <w:spacing w:before="98" w:line="235" w:lineRule="auto"/>
              <w:ind w:left="32" w:right="98"/>
              <w:jc w:val="both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《中华人民共和国政府信息公开条例》《关于全面推进政务公开工作的意见》</w:t>
            </w:r>
          </w:p>
        </w:tc>
        <w:tc>
          <w:tcPr>
            <w:tcW w:w="1483" w:type="dxa"/>
          </w:tcPr>
          <w:p>
            <w:pPr>
              <w:pStyle w:val="9"/>
              <w:spacing w:before="6"/>
              <w:rPr>
                <w:color w:val="000000" w:themeColor="text1"/>
                <w:sz w:val="15"/>
              </w:rPr>
            </w:pPr>
          </w:p>
          <w:p>
            <w:pPr>
              <w:pStyle w:val="9"/>
              <w:spacing w:before="1" w:line="235" w:lineRule="auto"/>
              <w:ind w:left="33" w:right="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信息形成之日起7个工作日内</w:t>
            </w:r>
          </w:p>
        </w:tc>
        <w:tc>
          <w:tcPr>
            <w:tcW w:w="1041" w:type="dxa"/>
          </w:tcPr>
          <w:p>
            <w:pPr>
              <w:pStyle w:val="9"/>
              <w:spacing w:before="98" w:line="235" w:lineRule="auto"/>
              <w:ind w:left="33" w:right="7"/>
              <w:jc w:val="both"/>
              <w:rPr>
                <w:color w:val="000000" w:themeColor="text1"/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市</w:t>
            </w:r>
            <w:r>
              <w:rPr>
                <w:sz w:val="16"/>
              </w:rPr>
              <w:t>市场监督管理局</w:t>
            </w:r>
          </w:p>
        </w:tc>
        <w:tc>
          <w:tcPr>
            <w:tcW w:w="2191" w:type="dxa"/>
          </w:tcPr>
          <w:p>
            <w:pPr>
              <w:pStyle w:val="9"/>
              <w:spacing w:before="2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34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■政府网站</w:t>
            </w:r>
          </w:p>
        </w:tc>
        <w:tc>
          <w:tcPr>
            <w:tcW w:w="803" w:type="dxa"/>
          </w:tcPr>
          <w:p>
            <w:pPr>
              <w:pStyle w:val="9"/>
              <w:spacing w:before="2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147" w:right="116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全社会</w:t>
            </w:r>
          </w:p>
        </w:tc>
        <w:tc>
          <w:tcPr>
            <w:tcW w:w="472" w:type="dxa"/>
          </w:tcPr>
          <w:p>
            <w:pPr>
              <w:pStyle w:val="9"/>
              <w:spacing w:before="2"/>
              <w:rPr>
                <w:color w:val="000000" w:themeColor="text1"/>
                <w:sz w:val="23"/>
              </w:rPr>
            </w:pPr>
          </w:p>
          <w:p>
            <w:pPr>
              <w:pStyle w:val="9"/>
              <w:ind w:left="62" w:right="2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主动</w:t>
            </w:r>
          </w:p>
        </w:tc>
      </w:tr>
    </w:tbl>
    <w:p/>
    <w:sectPr>
      <w:pgSz w:w="16840" w:h="11910" w:orient="landscape"/>
      <w:pgMar w:top="1080" w:right="2100" w:bottom="28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E52"/>
    <w:multiLevelType w:val="multilevel"/>
    <w:tmpl w:val="07600E52"/>
    <w:lvl w:ilvl="0" w:tentative="0">
      <w:start w:val="0"/>
      <w:numFmt w:val="bullet"/>
      <w:lvlText w:val="■"/>
      <w:lvlJc w:val="left"/>
      <w:pPr>
        <w:ind w:left="34" w:hanging="164"/>
      </w:pPr>
      <w:rPr>
        <w:rFonts w:hint="default" w:ascii="宋体" w:hAnsi="宋体" w:eastAsia="宋体" w:cs="宋体"/>
        <w:spacing w:val="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3" w:hanging="16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66" w:hanging="16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79" w:hanging="16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892" w:hanging="1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05" w:hanging="1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18" w:hanging="1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31" w:hanging="1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44" w:hanging="164"/>
      </w:pPr>
      <w:rPr>
        <w:rFonts w:hint="default"/>
        <w:lang w:val="zh-CN" w:eastAsia="zh-CN" w:bidi="zh-CN"/>
      </w:rPr>
    </w:lvl>
  </w:abstractNum>
  <w:abstractNum w:abstractNumId="1">
    <w:nsid w:val="19F501E4"/>
    <w:multiLevelType w:val="multilevel"/>
    <w:tmpl w:val="19F501E4"/>
    <w:lvl w:ilvl="0" w:tentative="0">
      <w:start w:val="0"/>
      <w:numFmt w:val="bullet"/>
      <w:lvlText w:val="■"/>
      <w:lvlJc w:val="left"/>
      <w:pPr>
        <w:ind w:left="34" w:hanging="164"/>
      </w:pPr>
      <w:rPr>
        <w:rFonts w:hint="default" w:ascii="宋体" w:hAnsi="宋体" w:eastAsia="宋体" w:cs="宋体"/>
        <w:spacing w:val="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3" w:hanging="16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66" w:hanging="16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79" w:hanging="16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892" w:hanging="1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05" w:hanging="1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18" w:hanging="1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31" w:hanging="1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44" w:hanging="164"/>
      </w:pPr>
      <w:rPr>
        <w:rFonts w:hint="default"/>
        <w:lang w:val="zh-CN" w:eastAsia="zh-CN" w:bidi="zh-CN"/>
      </w:rPr>
    </w:lvl>
  </w:abstractNum>
  <w:abstractNum w:abstractNumId="2">
    <w:nsid w:val="34195D53"/>
    <w:multiLevelType w:val="multilevel"/>
    <w:tmpl w:val="34195D53"/>
    <w:lvl w:ilvl="0" w:tentative="0">
      <w:start w:val="0"/>
      <w:numFmt w:val="bullet"/>
      <w:lvlText w:val="■"/>
      <w:lvlJc w:val="left"/>
      <w:pPr>
        <w:ind w:left="197" w:hanging="164"/>
      </w:pPr>
      <w:rPr>
        <w:rFonts w:hint="default" w:ascii="宋体" w:hAnsi="宋体" w:eastAsia="宋体" w:cs="宋体"/>
        <w:spacing w:val="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97" w:hanging="16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94" w:hanging="16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91" w:hanging="16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88" w:hanging="1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85" w:hanging="1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1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79" w:hanging="1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76" w:hanging="164"/>
      </w:pPr>
      <w:rPr>
        <w:rFonts w:hint="default"/>
        <w:lang w:val="zh-CN" w:eastAsia="zh-CN" w:bidi="zh-CN"/>
      </w:rPr>
    </w:lvl>
  </w:abstractNum>
  <w:abstractNum w:abstractNumId="3">
    <w:nsid w:val="367F5EC0"/>
    <w:multiLevelType w:val="multilevel"/>
    <w:tmpl w:val="367F5EC0"/>
    <w:lvl w:ilvl="0" w:tentative="0">
      <w:start w:val="0"/>
      <w:numFmt w:val="bullet"/>
      <w:lvlText w:val="■"/>
      <w:lvlJc w:val="left"/>
      <w:pPr>
        <w:ind w:left="197" w:hanging="164"/>
      </w:pPr>
      <w:rPr>
        <w:rFonts w:hint="default" w:ascii="宋体" w:hAnsi="宋体" w:eastAsia="宋体" w:cs="宋体"/>
        <w:spacing w:val="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97" w:hanging="16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94" w:hanging="16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91" w:hanging="16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88" w:hanging="1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85" w:hanging="1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1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79" w:hanging="1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76" w:hanging="164"/>
      </w:pPr>
      <w:rPr>
        <w:rFonts w:hint="default"/>
        <w:lang w:val="zh-CN" w:eastAsia="zh-CN" w:bidi="zh-CN"/>
      </w:rPr>
    </w:lvl>
  </w:abstractNum>
  <w:abstractNum w:abstractNumId="4">
    <w:nsid w:val="3DE8399B"/>
    <w:multiLevelType w:val="multilevel"/>
    <w:tmpl w:val="3DE8399B"/>
    <w:lvl w:ilvl="0" w:tentative="0">
      <w:start w:val="0"/>
      <w:numFmt w:val="bullet"/>
      <w:lvlText w:val="■"/>
      <w:lvlJc w:val="left"/>
      <w:pPr>
        <w:ind w:left="34" w:hanging="164"/>
      </w:pPr>
      <w:rPr>
        <w:rFonts w:hint="default" w:ascii="宋体" w:hAnsi="宋体" w:eastAsia="宋体" w:cs="宋体"/>
        <w:spacing w:val="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3" w:hanging="16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66" w:hanging="16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79" w:hanging="16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892" w:hanging="1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05" w:hanging="1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18" w:hanging="1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31" w:hanging="1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44" w:hanging="164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35693"/>
    <w:rsid w:val="0016028A"/>
    <w:rsid w:val="00536F98"/>
    <w:rsid w:val="00B35693"/>
    <w:rsid w:val="13EA3435"/>
    <w:rsid w:val="21025659"/>
    <w:rsid w:val="2AC26662"/>
    <w:rsid w:val="5C0C4250"/>
    <w:rsid w:val="7418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  <w:ind w:left="2608" w:right="2612"/>
      <w:jc w:val="center"/>
    </w:pPr>
    <w:rPr>
      <w:sz w:val="42"/>
      <w:szCs w:val="4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1821</Words>
  <Characters>10386</Characters>
  <Lines>86</Lines>
  <Paragraphs>24</Paragraphs>
  <TotalTime>3</TotalTime>
  <ScaleCrop>false</ScaleCrop>
  <LinksUpToDate>false</LinksUpToDate>
  <CharactersWithSpaces>12183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2020-09-15T02:13:00Z</dcterms:created>
  <dc:creator>姚皓焜</dc:creator>
  <cp:lastModifiedBy>DELL</cp:lastModifiedBy>
  <cp:lastPrinted>2020-09-15T09:21:00Z</cp:lastPrinted>
  <dcterms:modified xsi:type="dcterms:W3CDTF">2020-09-15T09:31:12Z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2020-09-15T00:00:00Z</vt:filetime>
  </property>
  <property fmtid="{D5CDD505-2E9C-101B-9397-08002B2CF9AE}" pid="5" name="KSOProductBuildVer">
    <vt:lpwstr>2052-11.1.0.9912</vt:lpwstr>
  </property>
</Properties>
</file>